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27BD" w14:textId="2833FC88" w:rsidR="005308F7" w:rsidRDefault="00455337" w:rsidP="00F97510">
      <w:pPr>
        <w:tabs>
          <w:tab w:val="left" w:pos="851"/>
        </w:tabs>
        <w:spacing w:after="0" w:line="307" w:lineRule="auto"/>
        <w:ind w:left="851" w:right="4" w:hanging="425"/>
        <w:jc w:val="center"/>
        <w:rPr>
          <w:rFonts w:ascii="Arial" w:eastAsia="Arial" w:hAnsi="Arial" w:cs="Arial"/>
          <w:b/>
          <w:sz w:val="36"/>
        </w:rPr>
      </w:pPr>
      <w:r>
        <w:rPr>
          <w:noProof/>
        </w:rPr>
        <w:pict w14:anchorId="16B1F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25pt;margin-top:.25pt;width:249.15pt;height:134.2pt;z-index:251660288;mso-position-horizontal-relative:text;mso-position-vertical-relative:text;mso-width-relative:page;mso-height-relative:page">
            <v:imagedata r:id="rId7" o:title="tg2_19"/>
            <w10:wrap type="topAndBottom"/>
          </v:shape>
        </w:pict>
      </w:r>
    </w:p>
    <w:p w14:paraId="786DCAC6" w14:textId="77777777" w:rsidR="005308F7" w:rsidRDefault="005308F7" w:rsidP="00F97510">
      <w:pPr>
        <w:tabs>
          <w:tab w:val="left" w:pos="851"/>
        </w:tabs>
        <w:spacing w:after="301"/>
        <w:ind w:left="851" w:right="4" w:hanging="425"/>
        <w:jc w:val="center"/>
      </w:pPr>
    </w:p>
    <w:p w14:paraId="27090F1C" w14:textId="7F9A638A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 xml:space="preserve">Gala Talentów Gminy Brzozie to przedsięwzięcie organizowane przez </w:t>
      </w:r>
      <w:r w:rsidR="00F97510">
        <w:t>Wójta</w:t>
      </w:r>
      <w:r>
        <w:t xml:space="preserve"> Gminy Brzozie mające na celu promocję uzdolnion</w:t>
      </w:r>
      <w:r w:rsidR="00F97510">
        <w:t>ych</w:t>
      </w:r>
      <w:r>
        <w:t xml:space="preserve"> mieszkańców gminy</w:t>
      </w:r>
      <w:r w:rsidR="00F97510">
        <w:t xml:space="preserve"> Brzozie</w:t>
      </w:r>
      <w:r>
        <w:t>.</w:t>
      </w:r>
    </w:p>
    <w:p w14:paraId="21955E58" w14:textId="355332D0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 xml:space="preserve">Gala Talentów Gminy Brzozie jest organizowana jako uroczysta gala z wręczeniem nagród osobom wybranym w głosowaniu internetowym na stronie </w:t>
      </w:r>
      <w:hyperlink r:id="rId8" w:history="1">
        <w:r w:rsidRPr="00600E0A">
          <w:rPr>
            <w:rStyle w:val="Hipercze"/>
          </w:rPr>
          <w:t>www.brzozie.pl</w:t>
        </w:r>
      </w:hyperlink>
      <w:r>
        <w:t xml:space="preserve"> spośród nominowanych.</w:t>
      </w:r>
    </w:p>
    <w:p w14:paraId="7A512025" w14:textId="77777777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Nagrody zostaną przyznane w 4 kategoriach:</w:t>
      </w:r>
    </w:p>
    <w:p w14:paraId="154B24E7" w14:textId="77777777" w:rsidR="005308F7" w:rsidRDefault="005308F7" w:rsidP="00F97510">
      <w:pPr>
        <w:numPr>
          <w:ilvl w:val="1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Nauka</w:t>
      </w:r>
    </w:p>
    <w:p w14:paraId="7ED37653" w14:textId="77777777" w:rsidR="005308F7" w:rsidRDefault="005308F7" w:rsidP="00F97510">
      <w:pPr>
        <w:numPr>
          <w:ilvl w:val="1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Sport</w:t>
      </w:r>
    </w:p>
    <w:p w14:paraId="116F4824" w14:textId="77777777" w:rsidR="005308F7" w:rsidRDefault="005308F7" w:rsidP="00F97510">
      <w:pPr>
        <w:numPr>
          <w:ilvl w:val="1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Kultura</w:t>
      </w:r>
    </w:p>
    <w:p w14:paraId="752F3576" w14:textId="77777777" w:rsidR="005308F7" w:rsidRDefault="005308F7" w:rsidP="00F97510">
      <w:pPr>
        <w:numPr>
          <w:ilvl w:val="1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>Działalność społeczna</w:t>
      </w:r>
    </w:p>
    <w:p w14:paraId="2F22EC66" w14:textId="77777777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Nominowani we wszystkich kategoriach zostaną wyłonieni ze zgłoszeń nadsyłanych pocztowo na adres Urzędu Gminy, osobiście lub drogą elektroniczną przez Komisję Konkursową w trzyosobowym składzie:</w:t>
      </w:r>
    </w:p>
    <w:p w14:paraId="69D3DAB2" w14:textId="77777777" w:rsidR="005308F7" w:rsidRDefault="005308F7" w:rsidP="00F97510">
      <w:pPr>
        <w:numPr>
          <w:ilvl w:val="1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Wójt Gminy</w:t>
      </w:r>
    </w:p>
    <w:p w14:paraId="7F79D01A" w14:textId="77777777" w:rsidR="005308F7" w:rsidRDefault="005308F7" w:rsidP="00F97510">
      <w:pPr>
        <w:numPr>
          <w:ilvl w:val="1"/>
          <w:numId w:val="2"/>
        </w:numPr>
        <w:tabs>
          <w:tab w:val="left" w:pos="851"/>
        </w:tabs>
        <w:spacing w:after="0" w:line="285" w:lineRule="auto"/>
        <w:ind w:left="851" w:hanging="425"/>
        <w:jc w:val="both"/>
      </w:pPr>
      <w:r>
        <w:t>Zastępca Wójta</w:t>
      </w:r>
    </w:p>
    <w:p w14:paraId="7F3175CB" w14:textId="1FF39795" w:rsidR="005308F7" w:rsidRDefault="005E44F5" w:rsidP="00F97510">
      <w:pPr>
        <w:numPr>
          <w:ilvl w:val="1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>Przewodnicząca Rady gminy</w:t>
      </w:r>
      <w:bookmarkStart w:id="0" w:name="_GoBack"/>
      <w:bookmarkEnd w:id="0"/>
    </w:p>
    <w:p w14:paraId="2780F2CB" w14:textId="2A8BF05D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>Do udziału w konkursie mogą zostać zgłoszeni wszyscy mieszkańcy Gminy Brzozie</w:t>
      </w:r>
      <w:r w:rsidR="00856FD2">
        <w:t xml:space="preserve">, </w:t>
      </w:r>
      <w:r w:rsidR="00856FD2" w:rsidRPr="00856FD2">
        <w:rPr>
          <w:b/>
        </w:rPr>
        <w:t>z wyłączeniem zwycięzców poprzednich edycji konkursu,</w:t>
      </w:r>
      <w:r>
        <w:t xml:space="preserve"> po wypełnieniu formularza zgłoszeniowego (Zał. Nr 1) oraz oświadczenia (Zał. Nr 2)</w:t>
      </w:r>
    </w:p>
    <w:p w14:paraId="18EF2DF0" w14:textId="1B2885CF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 xml:space="preserve">Zgłoszenia uczestnika do Gali Talentów Gminy </w:t>
      </w:r>
      <w:r w:rsidR="00F97510">
        <w:t>Brzozie dokonuje się w terminie</w:t>
      </w:r>
      <w:r>
        <w:t xml:space="preserve"> do </w:t>
      </w:r>
      <w:r w:rsidR="00F97510">
        <w:br/>
      </w:r>
      <w:r w:rsidR="00856FD2">
        <w:rPr>
          <w:b/>
        </w:rPr>
        <w:t>21</w:t>
      </w:r>
      <w:r>
        <w:rPr>
          <w:b/>
        </w:rPr>
        <w:t xml:space="preserve"> lutego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856FD2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r</w:t>
      </w:r>
      <w:r>
        <w:t xml:space="preserve">. </w:t>
      </w:r>
    </w:p>
    <w:p w14:paraId="2AC22203" w14:textId="77777777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 xml:space="preserve"> Komisja Konkursowa dokona nominacji spośród zgłoszeń na podstawie osiągniętych wyników, wrażenia artystycznego oraz wpływu na społeczność lokalną.</w:t>
      </w:r>
    </w:p>
    <w:p w14:paraId="749F8E0D" w14:textId="376C96DB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lastRenderedPageBreak/>
        <w:t xml:space="preserve">Lista nominowanych zostanie ogłoszona </w:t>
      </w:r>
      <w:r w:rsidR="00856FD2">
        <w:rPr>
          <w:b/>
        </w:rPr>
        <w:t>24</w:t>
      </w:r>
      <w:r w:rsidRPr="001A1E3F">
        <w:rPr>
          <w:b/>
        </w:rPr>
        <w:t xml:space="preserve"> </w:t>
      </w:r>
      <w:r>
        <w:rPr>
          <w:b/>
        </w:rPr>
        <w:t>lutego 20</w:t>
      </w:r>
      <w:r w:rsidR="00856FD2">
        <w:rPr>
          <w:b/>
        </w:rPr>
        <w:t>20</w:t>
      </w:r>
      <w:r>
        <w:rPr>
          <w:b/>
        </w:rPr>
        <w:t xml:space="preserve"> r.,</w:t>
      </w:r>
      <w:r>
        <w:t xml:space="preserve"> co jednocześnie będzie początkiem głosowania. </w:t>
      </w:r>
    </w:p>
    <w:p w14:paraId="28197512" w14:textId="2345B29B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</w:pPr>
      <w:r>
        <w:t xml:space="preserve">Głosowanie na stronie internetowej będzie dostępne po wcześniejszej rejestracji do dnia </w:t>
      </w:r>
      <w:r w:rsidR="00856FD2">
        <w:rPr>
          <w:b/>
        </w:rPr>
        <w:t>22</w:t>
      </w:r>
      <w:r w:rsidR="00F97510">
        <w:t> </w:t>
      </w:r>
      <w:r>
        <w:rPr>
          <w:b/>
        </w:rPr>
        <w:t>marca 20</w:t>
      </w:r>
      <w:r w:rsidR="00856FD2">
        <w:rPr>
          <w:b/>
        </w:rPr>
        <w:t>20</w:t>
      </w:r>
      <w:r>
        <w:rPr>
          <w:b/>
        </w:rPr>
        <w:t xml:space="preserve"> r.</w:t>
      </w:r>
    </w:p>
    <w:p w14:paraId="73AD0030" w14:textId="39B9C5F5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268" w:line="285" w:lineRule="auto"/>
        <w:ind w:left="851" w:hanging="425"/>
        <w:jc w:val="both"/>
      </w:pPr>
      <w:r>
        <w:t xml:space="preserve">Gala Talentów Gminy Brzozie odbędzie się </w:t>
      </w:r>
      <w:r w:rsidR="00856FD2">
        <w:rPr>
          <w:b/>
        </w:rPr>
        <w:t>29</w:t>
      </w:r>
      <w:r>
        <w:rPr>
          <w:rFonts w:ascii="Times New Roman" w:eastAsia="Times New Roman" w:hAnsi="Times New Roman" w:cs="Times New Roman"/>
          <w:b/>
        </w:rPr>
        <w:t xml:space="preserve"> ma</w:t>
      </w:r>
      <w:r>
        <w:rPr>
          <w:b/>
        </w:rPr>
        <w:t>rca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856FD2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r.  </w:t>
      </w:r>
      <w:r>
        <w:t xml:space="preserve"> </w:t>
      </w:r>
    </w:p>
    <w:p w14:paraId="4EED2AAC" w14:textId="77777777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189" w:line="285" w:lineRule="auto"/>
        <w:ind w:left="851" w:hanging="425"/>
        <w:jc w:val="both"/>
      </w:pPr>
      <w:r>
        <w:t xml:space="preserve">Wszelkie informacje dotyczące w/w przedsięwzięcia będą umieszczane na stronie internetowej </w:t>
      </w:r>
      <w:hyperlink r:id="rId9" w:history="1">
        <w:r w:rsidRPr="00600E0A">
          <w:rPr>
            <w:rStyle w:val="Hipercze"/>
          </w:rPr>
          <w:t>www.brzozie.pl</w:t>
        </w:r>
      </w:hyperlink>
      <w:r>
        <w:t xml:space="preserve"> oraz na portalach społecznościowych organizatora.</w:t>
      </w:r>
    </w:p>
    <w:p w14:paraId="7B8ADE6C" w14:textId="77777777" w:rsidR="005308F7" w:rsidRDefault="005308F7" w:rsidP="00F97510">
      <w:pPr>
        <w:numPr>
          <w:ilvl w:val="0"/>
          <w:numId w:val="2"/>
        </w:numPr>
        <w:tabs>
          <w:tab w:val="left" w:pos="851"/>
        </w:tabs>
        <w:spacing w:after="16"/>
        <w:ind w:left="851" w:hanging="425"/>
      </w:pPr>
      <w:r>
        <w:t xml:space="preserve">Administratorem Danych Osobowych uczestników Gali Talentów Gminy Brzozie jest </w:t>
      </w:r>
      <w:r w:rsidRPr="001A1E3F">
        <w:t xml:space="preserve">Wójt Gminy Brzozie. </w:t>
      </w:r>
      <w:r>
        <w:t xml:space="preserve">Kontakt do administratora: </w:t>
      </w:r>
      <w:r w:rsidRPr="001A1E3F">
        <w:t>Urząd Gminy w Brzoziu, Brzozie  50, 87-313 Brzozie, e-mail: ug.brzozie@brzozie.pl, telefonicznie +48 56 49 129 12</w:t>
      </w:r>
      <w:r>
        <w:t xml:space="preserve"> </w:t>
      </w:r>
    </w:p>
    <w:p w14:paraId="1983E28D" w14:textId="77777777" w:rsidR="005308F7" w:rsidRDefault="005308F7" w:rsidP="00F97510">
      <w:pPr>
        <w:tabs>
          <w:tab w:val="left" w:pos="851"/>
        </w:tabs>
        <w:spacing w:after="216"/>
        <w:ind w:left="851" w:hanging="425"/>
      </w:pPr>
      <w:r>
        <w:rPr>
          <w:color w:val="FF0000"/>
        </w:rPr>
        <w:t xml:space="preserve"> </w:t>
      </w:r>
    </w:p>
    <w:p w14:paraId="739704E0" w14:textId="77777777" w:rsidR="005308F7" w:rsidRDefault="005308F7" w:rsidP="00F97510">
      <w:pPr>
        <w:tabs>
          <w:tab w:val="left" w:pos="851"/>
        </w:tabs>
        <w:spacing w:after="218"/>
        <w:ind w:left="851" w:hanging="425"/>
      </w:pPr>
      <w:r>
        <w:rPr>
          <w:color w:val="FF0000"/>
        </w:rPr>
        <w:t xml:space="preserve"> </w:t>
      </w:r>
    </w:p>
    <w:p w14:paraId="03A2F46C" w14:textId="77777777" w:rsidR="005308F7" w:rsidRDefault="005308F7" w:rsidP="00F97510">
      <w:pPr>
        <w:tabs>
          <w:tab w:val="left" w:pos="851"/>
        </w:tabs>
        <w:spacing w:after="0"/>
        <w:ind w:left="851" w:hanging="425"/>
      </w:pPr>
      <w:r>
        <w:rPr>
          <w:color w:val="FF0000"/>
        </w:rPr>
        <w:t xml:space="preserve"> </w:t>
      </w:r>
    </w:p>
    <w:p w14:paraId="69BE8D93" w14:textId="6D66A9DA" w:rsidR="001A3BE8" w:rsidRPr="005308F7" w:rsidRDefault="001A3BE8" w:rsidP="00F97510">
      <w:pPr>
        <w:tabs>
          <w:tab w:val="left" w:pos="851"/>
        </w:tabs>
        <w:ind w:left="851" w:hanging="425"/>
      </w:pPr>
    </w:p>
    <w:sectPr w:rsidR="001A3BE8" w:rsidRPr="005308F7" w:rsidSect="001A3BE8">
      <w:footerReference w:type="default" r:id="rId10"/>
      <w:headerReference w:type="first" r:id="rId11"/>
      <w:pgSz w:w="11906" w:h="16838"/>
      <w:pgMar w:top="1418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63233" w14:textId="77777777" w:rsidR="00455337" w:rsidRDefault="00455337" w:rsidP="007C6DC9">
      <w:pPr>
        <w:spacing w:after="0" w:line="240" w:lineRule="auto"/>
      </w:pPr>
      <w:r>
        <w:separator/>
      </w:r>
    </w:p>
  </w:endnote>
  <w:endnote w:type="continuationSeparator" w:id="0">
    <w:p w14:paraId="6CAA6A04" w14:textId="77777777" w:rsidR="00455337" w:rsidRDefault="00455337" w:rsidP="007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057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BE8D98" w14:textId="77777777" w:rsidR="001A3BE8" w:rsidRDefault="001A3B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4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4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E8D99" w14:textId="77777777" w:rsidR="00547510" w:rsidRDefault="00547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D3FA" w14:textId="77777777" w:rsidR="00455337" w:rsidRDefault="00455337" w:rsidP="007C6DC9">
      <w:pPr>
        <w:spacing w:after="0" w:line="240" w:lineRule="auto"/>
      </w:pPr>
      <w:r>
        <w:separator/>
      </w:r>
    </w:p>
  </w:footnote>
  <w:footnote w:type="continuationSeparator" w:id="0">
    <w:p w14:paraId="1B45A4FC" w14:textId="77777777" w:rsidR="00455337" w:rsidRDefault="00455337" w:rsidP="007C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3436"/>
      <w:gridCol w:w="4361"/>
    </w:tblGrid>
    <w:tr w:rsidR="001A3BE8" w14:paraId="69BE8D9C" w14:textId="77777777" w:rsidTr="00CA1C35">
      <w:trPr>
        <w:trHeight w:val="723"/>
      </w:trPr>
      <w:tc>
        <w:tcPr>
          <w:tcW w:w="1841" w:type="dxa"/>
          <w:vMerge w:val="restart"/>
          <w:tcBorders>
            <w:bottom w:val="nil"/>
          </w:tcBorders>
        </w:tcPr>
        <w:p w14:paraId="69BE8D9A" w14:textId="77777777" w:rsidR="001A3BE8" w:rsidRDefault="001A3BE8" w:rsidP="001A3BE8">
          <w:pPr>
            <w:rPr>
              <w:rStyle w:val="Uwydatnienie"/>
              <w:i w:val="0"/>
            </w:rPr>
          </w:pPr>
          <w:r>
            <w:rPr>
              <w:iCs/>
              <w:noProof/>
              <w:lang w:eastAsia="pl-PL"/>
            </w:rPr>
            <w:drawing>
              <wp:inline distT="0" distB="0" distL="0" distR="0" wp14:anchorId="69BE8DA6" wp14:editId="69BE8DA7">
                <wp:extent cx="942975" cy="1097743"/>
                <wp:effectExtent l="0" t="0" r="0" b="762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331" cy="112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2"/>
        </w:tcPr>
        <w:p w14:paraId="69BE8D9B" w14:textId="77777777" w:rsidR="001A3BE8" w:rsidRPr="007C6DC9" w:rsidRDefault="001A3BE8" w:rsidP="001A3BE8">
          <w:pPr>
            <w:rPr>
              <w:rStyle w:val="Uwydatnienie"/>
              <w:rFonts w:ascii="Trebuchet MS" w:hAnsi="Trebuchet MS"/>
              <w:i w:val="0"/>
            </w:rPr>
          </w:pPr>
          <w:r w:rsidRPr="003545ED">
            <w:rPr>
              <w:rStyle w:val="Uwydatnienie"/>
              <w:rFonts w:ascii="Trebuchet MS" w:hAnsi="Trebuchet MS"/>
              <w:i w:val="0"/>
              <w:sz w:val="44"/>
            </w:rPr>
            <w:t>URZĄD GMINY W BRZOZIU</w:t>
          </w:r>
        </w:p>
      </w:tc>
    </w:tr>
    <w:tr w:rsidR="001A3BE8" w:rsidRPr="001A3BE8" w14:paraId="69BE8DA4" w14:textId="77777777" w:rsidTr="00CA1C35">
      <w:trPr>
        <w:trHeight w:val="1009"/>
      </w:trPr>
      <w:tc>
        <w:tcPr>
          <w:tcW w:w="1841" w:type="dxa"/>
          <w:vMerge/>
          <w:tcBorders>
            <w:bottom w:val="nil"/>
          </w:tcBorders>
        </w:tcPr>
        <w:p w14:paraId="69BE8D9D" w14:textId="77777777" w:rsidR="001A3BE8" w:rsidRDefault="001A3BE8" w:rsidP="001A3BE8">
          <w:pPr>
            <w:rPr>
              <w:iCs/>
              <w:noProof/>
              <w:lang w:eastAsia="pl-PL"/>
            </w:rPr>
          </w:pPr>
        </w:p>
      </w:tc>
      <w:tc>
        <w:tcPr>
          <w:tcW w:w="3436" w:type="dxa"/>
        </w:tcPr>
        <w:p w14:paraId="69BE8D9E" w14:textId="77777777" w:rsidR="001A3BE8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Brzozie 50, 87-313 Brzozie</w:t>
          </w:r>
        </w:p>
        <w:p w14:paraId="69BE8D9F" w14:textId="77777777" w:rsidR="001A3BE8" w:rsidRPr="007C6DC9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>
            <w:rPr>
              <w:rStyle w:val="Uwydatnienie"/>
              <w:rFonts w:ascii="Trebuchet MS" w:hAnsi="Trebuchet MS"/>
              <w:i w:val="0"/>
              <w:sz w:val="20"/>
            </w:rPr>
            <w:t xml:space="preserve">woj. </w:t>
          </w:r>
          <w:r w:rsidR="005E6C36">
            <w:rPr>
              <w:rStyle w:val="Uwydatnienie"/>
              <w:rFonts w:ascii="Trebuchet MS" w:hAnsi="Trebuchet MS"/>
              <w:i w:val="0"/>
              <w:sz w:val="20"/>
            </w:rPr>
            <w:t>k</w:t>
          </w:r>
          <w:r>
            <w:rPr>
              <w:rStyle w:val="Uwydatnienie"/>
              <w:rFonts w:ascii="Trebuchet MS" w:hAnsi="Trebuchet MS"/>
              <w:i w:val="0"/>
              <w:sz w:val="20"/>
            </w:rPr>
            <w:t>ujawsko-pomorskie</w:t>
          </w:r>
        </w:p>
        <w:p w14:paraId="69BE8DA0" w14:textId="77777777" w:rsidR="001A3BE8" w:rsidRPr="007C6DC9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tel. +48 56 49 129 10</w:t>
          </w:r>
        </w:p>
        <w:p w14:paraId="69BE8DA1" w14:textId="77777777" w:rsidR="001A3BE8" w:rsidRDefault="001A3BE8" w:rsidP="001A3BE8">
          <w:pPr>
            <w:spacing w:line="276" w:lineRule="auto"/>
            <w:rPr>
              <w:rStyle w:val="Uwydatnienie"/>
              <w:i w:val="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fax +48 56 49 129 11</w:t>
          </w:r>
        </w:p>
      </w:tc>
      <w:tc>
        <w:tcPr>
          <w:tcW w:w="4360" w:type="dxa"/>
        </w:tcPr>
        <w:p w14:paraId="69BE8DA2" w14:textId="77777777" w:rsidR="001A3BE8" w:rsidRDefault="001A3BE8" w:rsidP="001A3BE8">
          <w:pPr>
            <w:rPr>
              <w:rStyle w:val="Uwydatnienie"/>
              <w:i w:val="0"/>
            </w:rPr>
          </w:pPr>
          <w:r>
            <w:rPr>
              <w:rStyle w:val="Uwydatnienie"/>
              <w:i w:val="0"/>
              <w:iCs w:val="0"/>
            </w:rPr>
            <w:t xml:space="preserve">Strona internetowa: </w:t>
          </w:r>
          <w:r w:rsidRPr="007C6DC9">
            <w:rPr>
              <w:rStyle w:val="Uwydatnienie"/>
              <w:i w:val="0"/>
              <w:iCs w:val="0"/>
            </w:rPr>
            <w:t>www.brzozie.pl</w:t>
          </w:r>
        </w:p>
        <w:p w14:paraId="69BE8DA3" w14:textId="77777777" w:rsidR="001A3BE8" w:rsidRPr="001A3BE8" w:rsidRDefault="001A3BE8" w:rsidP="001A3BE8">
          <w:pPr>
            <w:rPr>
              <w:rStyle w:val="Uwydatnienie"/>
              <w:i w:val="0"/>
            </w:rPr>
          </w:pPr>
          <w:r w:rsidRPr="001A3BE8">
            <w:rPr>
              <w:rStyle w:val="Uwydatnienie"/>
              <w:i w:val="0"/>
            </w:rPr>
            <w:t>e-mail: ug.brzozie@brzozie.pl</w:t>
          </w:r>
        </w:p>
      </w:tc>
    </w:tr>
  </w:tbl>
  <w:p w14:paraId="69BE8DA5" w14:textId="77777777" w:rsidR="001A3BE8" w:rsidRDefault="001A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D1E"/>
    <w:multiLevelType w:val="hybridMultilevel"/>
    <w:tmpl w:val="7EE48EA4"/>
    <w:lvl w:ilvl="0" w:tplc="ACA6FED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2706">
      <w:start w:val="1"/>
      <w:numFmt w:val="bullet"/>
      <w:lvlText w:val="▪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A27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A15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E29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661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95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097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408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164DB"/>
    <w:multiLevelType w:val="hybridMultilevel"/>
    <w:tmpl w:val="D260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9"/>
    <w:rsid w:val="00014310"/>
    <w:rsid w:val="001778E8"/>
    <w:rsid w:val="001A3BE8"/>
    <w:rsid w:val="00230E7D"/>
    <w:rsid w:val="00271782"/>
    <w:rsid w:val="003545ED"/>
    <w:rsid w:val="003D72E9"/>
    <w:rsid w:val="00437DB6"/>
    <w:rsid w:val="00455337"/>
    <w:rsid w:val="004C53BC"/>
    <w:rsid w:val="005308F7"/>
    <w:rsid w:val="00547510"/>
    <w:rsid w:val="005E44F5"/>
    <w:rsid w:val="005E6C36"/>
    <w:rsid w:val="006C7DEF"/>
    <w:rsid w:val="00724B6E"/>
    <w:rsid w:val="007C468E"/>
    <w:rsid w:val="007C6DC9"/>
    <w:rsid w:val="00856FD2"/>
    <w:rsid w:val="008F6E73"/>
    <w:rsid w:val="009A276C"/>
    <w:rsid w:val="00B836AE"/>
    <w:rsid w:val="00C05086"/>
    <w:rsid w:val="00CA1C35"/>
    <w:rsid w:val="00D821B9"/>
    <w:rsid w:val="00DB7D70"/>
    <w:rsid w:val="00E32757"/>
    <w:rsid w:val="00E662DC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8D7E"/>
  <w15:chartTrackingRefBased/>
  <w15:docId w15:val="{230A63C7-4DEF-4DCC-BA02-34D7E6BC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6DC9"/>
    <w:rPr>
      <w:i/>
      <w:iCs/>
    </w:rPr>
  </w:style>
  <w:style w:type="table" w:styleId="Tabela-Siatka">
    <w:name w:val="Table Grid"/>
    <w:basedOn w:val="Standardowy"/>
    <w:uiPriority w:val="39"/>
    <w:rsid w:val="007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DC9"/>
  </w:style>
  <w:style w:type="paragraph" w:styleId="Stopka">
    <w:name w:val="footer"/>
    <w:basedOn w:val="Normalny"/>
    <w:link w:val="StopkaZnak"/>
    <w:uiPriority w:val="99"/>
    <w:unhideWhenUsed/>
    <w:rsid w:val="007C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C9"/>
  </w:style>
  <w:style w:type="character" w:styleId="Hipercze">
    <w:name w:val="Hyperlink"/>
    <w:basedOn w:val="Domylnaczcionkaakapitu"/>
    <w:uiPriority w:val="99"/>
    <w:unhideWhenUsed/>
    <w:rsid w:val="007C6D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E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7510"/>
    <w:rPr>
      <w:b/>
      <w:bCs/>
    </w:rPr>
  </w:style>
  <w:style w:type="character" w:customStyle="1" w:styleId="apple-converted-space">
    <w:name w:val="apple-converted-space"/>
    <w:basedOn w:val="Domylnaczcionkaakapitu"/>
    <w:rsid w:val="00547510"/>
  </w:style>
  <w:style w:type="paragraph" w:styleId="Akapitzlist">
    <w:name w:val="List Paragraph"/>
    <w:basedOn w:val="Normalny"/>
    <w:uiPriority w:val="34"/>
    <w:qFormat/>
    <w:rsid w:val="0054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zoz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info@bidmaster.pl</dc:creator>
  <cp:keywords/>
  <dc:description/>
  <cp:lastModifiedBy>t.mazutis</cp:lastModifiedBy>
  <cp:revision>3</cp:revision>
  <cp:lastPrinted>2019-01-29T11:37:00Z</cp:lastPrinted>
  <dcterms:created xsi:type="dcterms:W3CDTF">2020-02-10T07:07:00Z</dcterms:created>
  <dcterms:modified xsi:type="dcterms:W3CDTF">2020-02-10T13:21:00Z</dcterms:modified>
</cp:coreProperties>
</file>